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F5" w:rsidRDefault="002B3AC2">
      <w:bookmarkStart w:id="0" w:name="_GoBack"/>
      <w:bookmarkEnd w:id="0"/>
      <w:r>
        <w:rPr>
          <w:noProof/>
        </w:rPr>
        <w:drawing>
          <wp:inline distT="0" distB="0" distL="0" distR="0">
            <wp:extent cx="1567676" cy="1238250"/>
            <wp:effectExtent l="19050" t="0" r="0" b="0"/>
            <wp:docPr id="1" name="0 Imagen" descr="Logo Definitivo Amnios In Vitro Proy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nitivo Amnios In Vitro Proyec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492" cy="123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AC2" w:rsidRDefault="002B3AC2"/>
    <w:p w:rsidR="002B3AC2" w:rsidRDefault="002B3AC2">
      <w:r w:rsidRPr="002B3AC2">
        <w:rPr>
          <w:b/>
          <w:u w:val="single"/>
        </w:rPr>
        <w:t>Nombre de la clínica:</w:t>
      </w:r>
      <w:r>
        <w:t xml:space="preserve"> Amnios In Vitro Project.</w:t>
      </w:r>
    </w:p>
    <w:p w:rsidR="002B3AC2" w:rsidRDefault="002B3AC2">
      <w:r w:rsidRPr="002B3AC2">
        <w:rPr>
          <w:b/>
          <w:u w:val="single"/>
        </w:rPr>
        <w:t>Dirección:</w:t>
      </w:r>
      <w:r>
        <w:t xml:space="preserve"> c/ </w:t>
      </w:r>
      <w:proofErr w:type="spellStart"/>
      <w:r>
        <w:t>Zurbano</w:t>
      </w:r>
      <w:proofErr w:type="spellEnd"/>
      <w:r>
        <w:t>, 41. 28010 Madrid</w:t>
      </w:r>
    </w:p>
    <w:p w:rsidR="002B3AC2" w:rsidRDefault="002B3AC2">
      <w:r w:rsidRPr="002B3AC2">
        <w:rPr>
          <w:b/>
          <w:u w:val="single"/>
        </w:rPr>
        <w:t>Teléfonos de contacto:</w:t>
      </w:r>
      <w:r>
        <w:t xml:space="preserve"> 91 279 68 50 /902 999 365</w:t>
      </w:r>
    </w:p>
    <w:p w:rsidR="002B3AC2" w:rsidRDefault="002B3AC2">
      <w:r w:rsidRPr="002B3AC2">
        <w:rPr>
          <w:b/>
          <w:u w:val="single"/>
        </w:rPr>
        <w:t>Fax:</w:t>
      </w:r>
      <w:r>
        <w:t xml:space="preserve"> 91 125 63 69</w:t>
      </w:r>
    </w:p>
    <w:p w:rsidR="002B3AC2" w:rsidRDefault="002B3AC2">
      <w:r w:rsidRPr="002B3AC2">
        <w:rPr>
          <w:b/>
          <w:u w:val="single"/>
        </w:rPr>
        <w:t>E-mail:</w:t>
      </w:r>
      <w:r>
        <w:t xml:space="preserve"> </w:t>
      </w:r>
      <w:hyperlink r:id="rId7" w:history="1">
        <w:r w:rsidRPr="00635AE1">
          <w:rPr>
            <w:rStyle w:val="Hipervnculo"/>
          </w:rPr>
          <w:t>info@amnios.es</w:t>
        </w:r>
      </w:hyperlink>
    </w:p>
    <w:p w:rsidR="002B3AC2" w:rsidRDefault="002B3AC2">
      <w:r w:rsidRPr="002B3AC2">
        <w:rPr>
          <w:b/>
          <w:u w:val="single"/>
        </w:rPr>
        <w:t>Web:</w:t>
      </w:r>
      <w:r>
        <w:t xml:space="preserve"> </w:t>
      </w:r>
      <w:hyperlink r:id="rId8" w:history="1">
        <w:r w:rsidRPr="00635AE1">
          <w:rPr>
            <w:rStyle w:val="Hipervnculo"/>
          </w:rPr>
          <w:t>www.amnios.es</w:t>
        </w:r>
      </w:hyperlink>
    </w:p>
    <w:p w:rsidR="002B3AC2" w:rsidRPr="002B3AC2" w:rsidRDefault="002B3AC2">
      <w:pPr>
        <w:rPr>
          <w:b/>
          <w:u w:val="single"/>
        </w:rPr>
      </w:pPr>
      <w:r w:rsidRPr="002B3AC2">
        <w:rPr>
          <w:b/>
          <w:u w:val="single"/>
        </w:rPr>
        <w:t>Cartera de servicios:</w:t>
      </w:r>
    </w:p>
    <w:p w:rsidR="002B3AC2" w:rsidRPr="00BA729B" w:rsidRDefault="002B3AC2" w:rsidP="002B3AC2">
      <w:pPr>
        <w:pStyle w:val="Textoindependiente2"/>
        <w:numPr>
          <w:ilvl w:val="0"/>
          <w:numId w:val="1"/>
        </w:numPr>
        <w:jc w:val="both"/>
        <w:rPr>
          <w:rFonts w:ascii="Calibri" w:hAnsi="Calibri" w:cs="Arial"/>
        </w:rPr>
      </w:pPr>
      <w:r w:rsidRPr="00BA729B">
        <w:rPr>
          <w:rFonts w:ascii="Calibri" w:hAnsi="Calibri" w:cs="Arial"/>
        </w:rPr>
        <w:t>Tratamientos de inducción de la ovulación.</w:t>
      </w:r>
    </w:p>
    <w:p w:rsidR="002B3AC2" w:rsidRPr="00BA729B" w:rsidRDefault="002B3AC2" w:rsidP="002B3AC2">
      <w:pPr>
        <w:pStyle w:val="Textoindependiente2"/>
        <w:numPr>
          <w:ilvl w:val="0"/>
          <w:numId w:val="1"/>
        </w:numPr>
        <w:jc w:val="both"/>
        <w:rPr>
          <w:rFonts w:ascii="Calibri" w:hAnsi="Calibri" w:cs="Arial"/>
        </w:rPr>
      </w:pPr>
      <w:r>
        <w:rPr>
          <w:rFonts w:asciiTheme="minorHAnsi" w:hAnsiTheme="minorHAnsi" w:cs="Arial"/>
        </w:rPr>
        <w:t>I</w:t>
      </w:r>
      <w:r w:rsidRPr="00BA729B">
        <w:rPr>
          <w:rFonts w:ascii="Calibri" w:hAnsi="Calibri" w:cs="Arial"/>
        </w:rPr>
        <w:t>AC: Inseminación Artificial Conyugal</w:t>
      </w:r>
    </w:p>
    <w:p w:rsidR="002B3AC2" w:rsidRPr="00BA729B" w:rsidRDefault="002B3AC2" w:rsidP="002B3AC2">
      <w:pPr>
        <w:pStyle w:val="Textoindependiente2"/>
        <w:numPr>
          <w:ilvl w:val="0"/>
          <w:numId w:val="1"/>
        </w:numPr>
        <w:jc w:val="both"/>
        <w:rPr>
          <w:rFonts w:ascii="Calibri" w:hAnsi="Calibri" w:cs="Arial"/>
        </w:rPr>
      </w:pPr>
      <w:r w:rsidRPr="00BA729B">
        <w:rPr>
          <w:rFonts w:ascii="Calibri" w:hAnsi="Calibri" w:cs="Arial"/>
        </w:rPr>
        <w:t>IAD: Inseminación Artificial con semen de donante</w:t>
      </w:r>
    </w:p>
    <w:p w:rsidR="002B3AC2" w:rsidRPr="00BA729B" w:rsidRDefault="002B3AC2" w:rsidP="002B3AC2">
      <w:pPr>
        <w:pStyle w:val="Textoindependiente2"/>
        <w:numPr>
          <w:ilvl w:val="0"/>
          <w:numId w:val="1"/>
        </w:numPr>
        <w:jc w:val="both"/>
        <w:rPr>
          <w:rFonts w:ascii="Calibri" w:hAnsi="Calibri" w:cs="Arial"/>
        </w:rPr>
      </w:pPr>
      <w:r w:rsidRPr="00BA729B">
        <w:rPr>
          <w:rFonts w:ascii="Calibri" w:hAnsi="Calibri" w:cs="Arial"/>
        </w:rPr>
        <w:t>FIV: Fecundación in Vitro.</w:t>
      </w:r>
    </w:p>
    <w:p w:rsidR="002B3AC2" w:rsidRPr="00BA729B" w:rsidRDefault="002B3AC2" w:rsidP="002B3AC2">
      <w:pPr>
        <w:pStyle w:val="Textoindependiente2"/>
        <w:numPr>
          <w:ilvl w:val="0"/>
          <w:numId w:val="1"/>
        </w:numPr>
        <w:jc w:val="both"/>
        <w:rPr>
          <w:rFonts w:ascii="Calibri" w:hAnsi="Calibri" w:cs="Arial"/>
        </w:rPr>
      </w:pPr>
      <w:r w:rsidRPr="00BA729B">
        <w:rPr>
          <w:rFonts w:ascii="Calibri" w:hAnsi="Calibri" w:cs="Arial"/>
        </w:rPr>
        <w:t xml:space="preserve">ICSI: </w:t>
      </w:r>
      <w:proofErr w:type="spellStart"/>
      <w:r w:rsidRPr="00BA729B">
        <w:rPr>
          <w:rFonts w:ascii="Calibri" w:hAnsi="Calibri" w:cs="Arial"/>
        </w:rPr>
        <w:t>Microinyección</w:t>
      </w:r>
      <w:proofErr w:type="spellEnd"/>
      <w:r w:rsidRPr="00BA729B">
        <w:rPr>
          <w:rFonts w:ascii="Calibri" w:hAnsi="Calibri" w:cs="Arial"/>
        </w:rPr>
        <w:t xml:space="preserve"> </w:t>
      </w:r>
      <w:proofErr w:type="spellStart"/>
      <w:r w:rsidRPr="00BA729B">
        <w:rPr>
          <w:rFonts w:ascii="Calibri" w:hAnsi="Calibri" w:cs="Arial"/>
        </w:rPr>
        <w:t>intracitoplasmática</w:t>
      </w:r>
      <w:proofErr w:type="spellEnd"/>
      <w:r w:rsidRPr="00BA729B">
        <w:rPr>
          <w:rFonts w:ascii="Calibri" w:hAnsi="Calibri" w:cs="Arial"/>
        </w:rPr>
        <w:t xml:space="preserve"> de espermatozoides.</w:t>
      </w:r>
    </w:p>
    <w:p w:rsidR="002B3AC2" w:rsidRPr="00BA729B" w:rsidRDefault="002B3AC2" w:rsidP="002B3AC2">
      <w:pPr>
        <w:pStyle w:val="Textoindependiente2"/>
        <w:numPr>
          <w:ilvl w:val="0"/>
          <w:numId w:val="1"/>
        </w:numPr>
        <w:jc w:val="both"/>
        <w:rPr>
          <w:rFonts w:ascii="Calibri" w:hAnsi="Calibri" w:cs="Arial"/>
        </w:rPr>
      </w:pPr>
      <w:r w:rsidRPr="00BA729B">
        <w:rPr>
          <w:rFonts w:ascii="Calibri" w:hAnsi="Calibri" w:cs="Arial"/>
        </w:rPr>
        <w:t xml:space="preserve">DGP: Diagnóstico Genético </w:t>
      </w:r>
      <w:proofErr w:type="spellStart"/>
      <w:r w:rsidRPr="00BA729B">
        <w:rPr>
          <w:rFonts w:ascii="Calibri" w:hAnsi="Calibri" w:cs="Arial"/>
        </w:rPr>
        <w:t>Preimplantacional</w:t>
      </w:r>
      <w:proofErr w:type="spellEnd"/>
      <w:r w:rsidRPr="00BA729B">
        <w:rPr>
          <w:rFonts w:ascii="Calibri" w:hAnsi="Calibri" w:cs="Arial"/>
        </w:rPr>
        <w:t>.</w:t>
      </w:r>
    </w:p>
    <w:p w:rsidR="002B3AC2" w:rsidRDefault="002B3AC2" w:rsidP="002B3AC2">
      <w:pPr>
        <w:pStyle w:val="Textoindependiente2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BA729B">
        <w:rPr>
          <w:rFonts w:ascii="Calibri" w:hAnsi="Calibri" w:cs="Arial"/>
        </w:rPr>
        <w:t xml:space="preserve">Donación de </w:t>
      </w:r>
      <w:proofErr w:type="spellStart"/>
      <w:r w:rsidRPr="00BA729B">
        <w:rPr>
          <w:rFonts w:ascii="Calibri" w:hAnsi="Calibri" w:cs="Arial"/>
        </w:rPr>
        <w:t>ovocitos</w:t>
      </w:r>
      <w:proofErr w:type="spellEnd"/>
    </w:p>
    <w:p w:rsidR="002B3AC2" w:rsidRDefault="002B3AC2" w:rsidP="002B3AC2">
      <w:pPr>
        <w:pStyle w:val="Textoindependiente2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Congelación (vitrificación) de </w:t>
      </w:r>
      <w:proofErr w:type="spellStart"/>
      <w:r>
        <w:rPr>
          <w:rFonts w:asciiTheme="minorHAnsi" w:hAnsiTheme="minorHAnsi" w:cs="Arial"/>
        </w:rPr>
        <w:t>ovocitos</w:t>
      </w:r>
      <w:proofErr w:type="spellEnd"/>
      <w:r>
        <w:rPr>
          <w:rFonts w:asciiTheme="minorHAnsi" w:hAnsiTheme="minorHAnsi" w:cs="Arial"/>
        </w:rPr>
        <w:t xml:space="preserve"> para preservación de fertilidad</w:t>
      </w:r>
    </w:p>
    <w:p w:rsidR="002B3AC2" w:rsidRPr="002B3AC2" w:rsidRDefault="002B3AC2">
      <w:pPr>
        <w:rPr>
          <w:b/>
          <w:u w:val="single"/>
        </w:rPr>
      </w:pPr>
      <w:r w:rsidRPr="002B3AC2">
        <w:rPr>
          <w:b/>
          <w:u w:val="single"/>
        </w:rPr>
        <w:t>Oferta:</w:t>
      </w:r>
    </w:p>
    <w:p w:rsidR="002B3AC2" w:rsidRPr="002B3AC2" w:rsidRDefault="002B3AC2" w:rsidP="002B3AC2">
      <w:pPr>
        <w:pStyle w:val="Prrafodelista"/>
        <w:numPr>
          <w:ilvl w:val="0"/>
          <w:numId w:val="2"/>
        </w:numPr>
      </w:pPr>
      <w:r w:rsidRPr="002B3AC2">
        <w:t>Consultas gratuitas</w:t>
      </w:r>
    </w:p>
    <w:p w:rsidR="002B3AC2" w:rsidRPr="002B3AC2" w:rsidRDefault="002B3AC2" w:rsidP="002B3AC2">
      <w:pPr>
        <w:pStyle w:val="Prrafodelista"/>
        <w:numPr>
          <w:ilvl w:val="0"/>
          <w:numId w:val="2"/>
        </w:numPr>
      </w:pPr>
      <w:r w:rsidRPr="002B3AC2">
        <w:t>15 % de descuento en cualquier tipo de tratamiento a las personas que se acrediten como miembros de la Asociación</w:t>
      </w:r>
      <w:r>
        <w:t xml:space="preserve"> de M</w:t>
      </w:r>
      <w:r w:rsidRPr="002B3AC2">
        <w:t>adres Solteras por Elección</w:t>
      </w:r>
    </w:p>
    <w:sectPr w:rsidR="002B3AC2" w:rsidRPr="002B3AC2" w:rsidSect="00375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278D"/>
    <w:multiLevelType w:val="hybridMultilevel"/>
    <w:tmpl w:val="11CAD12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EA01E8"/>
    <w:multiLevelType w:val="hybridMultilevel"/>
    <w:tmpl w:val="81CA9E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C2"/>
    <w:rsid w:val="002B3AC2"/>
    <w:rsid w:val="003757F5"/>
    <w:rsid w:val="00D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AC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3AC2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2B3A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B3A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B3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AC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3AC2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2B3A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2B3A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B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nios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mnio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agarcia</dc:creator>
  <cp:lastModifiedBy>Lola</cp:lastModifiedBy>
  <cp:revision>2</cp:revision>
  <dcterms:created xsi:type="dcterms:W3CDTF">2013-03-19T09:43:00Z</dcterms:created>
  <dcterms:modified xsi:type="dcterms:W3CDTF">2013-03-19T09:43:00Z</dcterms:modified>
</cp:coreProperties>
</file>